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Pr="008112EA" w:rsidRDefault="00722A95" w:rsidP="008112EA">
      <w:pPr>
        <w:pStyle w:val="a4"/>
        <w:tabs>
          <w:tab w:val="left" w:pos="993"/>
        </w:tabs>
        <w:spacing w:before="0" w:beforeAutospacing="0" w:after="240" w:afterAutospacing="0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8112EA">
        <w:rPr>
          <w:b/>
          <w:bCs/>
          <w:szCs w:val="28"/>
          <w:lang w:val="uk-UA"/>
        </w:rPr>
        <w:t>Результати проведення</w:t>
      </w:r>
      <w:r w:rsidR="00820E9C" w:rsidRPr="008112EA">
        <w:rPr>
          <w:b/>
          <w:bCs/>
          <w:szCs w:val="28"/>
          <w:lang w:val="uk-UA"/>
        </w:rPr>
        <w:t xml:space="preserve"> планових</w:t>
      </w:r>
      <w:r w:rsidRPr="008112EA">
        <w:rPr>
          <w:b/>
          <w:bCs/>
          <w:szCs w:val="28"/>
        </w:rPr>
        <w:t xml:space="preserve"> </w:t>
      </w:r>
      <w:r w:rsidRPr="008112EA">
        <w:rPr>
          <w:b/>
          <w:bCs/>
          <w:szCs w:val="28"/>
          <w:lang w:val="uk-UA"/>
        </w:rPr>
        <w:t>розміщень облігацій внутрішньої державної позики</w:t>
      </w:r>
      <w:r w:rsidRPr="008112EA">
        <w:rPr>
          <w:b/>
          <w:bCs/>
          <w:szCs w:val="28"/>
        </w:rPr>
        <w:t xml:space="preserve"> </w:t>
      </w:r>
      <w:sdt>
        <w:sdtPr>
          <w:rPr>
            <w:b/>
            <w:bCs/>
            <w:szCs w:val="28"/>
          </w:rPr>
          <w:id w:val="-1469591757"/>
          <w:placeholder>
            <w:docPart w:val="DefaultPlaceholder_-1854013438"/>
          </w:placeholder>
          <w:date w:fullDate="2018-07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112EA" w:rsidRPr="008112EA">
            <w:rPr>
              <w:b/>
              <w:bCs/>
              <w:szCs w:val="28"/>
              <w:lang w:val="uk-UA"/>
            </w:rPr>
            <w:t>24 липня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1639"/>
        <w:gridCol w:w="1641"/>
        <w:gridCol w:w="1641"/>
        <w:gridCol w:w="1638"/>
        <w:gridCol w:w="1641"/>
        <w:gridCol w:w="1641"/>
        <w:gridCol w:w="1638"/>
      </w:tblGrid>
      <w:tr w:rsidR="008112EA" w:rsidRPr="008112EA" w:rsidTr="008112EA">
        <w:trPr>
          <w:trHeight w:val="315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1" w:name="RANGE!A2:H34"/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127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128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129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130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131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132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133</w:t>
            </w:r>
          </w:p>
        </w:tc>
      </w:tr>
      <w:tr w:rsidR="008112EA" w:rsidRPr="008112EA" w:rsidTr="008112EA">
        <w:trPr>
          <w:trHeight w:val="1126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UA4000200778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UA4000198006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UA4000196190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UA4000201446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UA4000199244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UA4000199491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дол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. США)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UA4000199665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ін</w:t>
            </w:r>
            <w:proofErr w:type="spellEnd"/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 xml:space="preserve"> .вал. євро)</w:t>
            </w:r>
          </w:p>
        </w:tc>
      </w:tr>
      <w:tr w:rsidR="008112EA" w:rsidRPr="008112EA" w:rsidTr="008112EA">
        <w:trPr>
          <w:trHeight w:val="315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112EA" w:rsidRPr="008112EA" w:rsidTr="008112EA">
        <w:trPr>
          <w:trHeight w:val="315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sz w:val="18"/>
                <w:szCs w:val="18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sz w:val="18"/>
                <w:szCs w:val="18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sz w:val="18"/>
                <w:szCs w:val="18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sz w:val="18"/>
                <w:szCs w:val="18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sz w:val="18"/>
                <w:szCs w:val="18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sz w:val="18"/>
                <w:szCs w:val="18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</w:tr>
      <w:tr w:rsidR="008112EA" w:rsidRPr="008112EA" w:rsidTr="008112EA">
        <w:trPr>
          <w:trHeight w:val="315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24.07.2018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24.07.2018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24.07.2018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24.07.2018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24.07.2018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24.07.2018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24.07.2018</w:t>
            </w:r>
          </w:p>
        </w:tc>
      </w:tr>
      <w:tr w:rsidR="008112EA" w:rsidRPr="008112EA" w:rsidTr="008112EA">
        <w:trPr>
          <w:trHeight w:val="315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25.07.2018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25.07.2018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25.07.2018</w:t>
            </w:r>
          </w:p>
        </w:tc>
      </w:tr>
      <w:tr w:rsidR="008112EA" w:rsidRPr="008112EA" w:rsidTr="008112EA">
        <w:trPr>
          <w:trHeight w:val="907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12.12.2018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12.06.2019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11.12.2019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A73A7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12.12.2018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24.10.2018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24.04.2019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15.08.2018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13.02.2019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14.08.2019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05.12.2018</w:t>
            </w:r>
          </w:p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05.06.2019</w:t>
            </w:r>
          </w:p>
        </w:tc>
      </w:tr>
      <w:tr w:rsidR="008112EA" w:rsidRPr="008112EA" w:rsidTr="008112EA">
        <w:trPr>
          <w:trHeight w:val="315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73,20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32,00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27,00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27,00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19,75</w:t>
            </w:r>
          </w:p>
        </w:tc>
      </w:tr>
      <w:tr w:rsidR="008112EA" w:rsidRPr="008112EA" w:rsidTr="008112EA">
        <w:trPr>
          <w:trHeight w:val="315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14,64%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6,40%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5,20%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3,95%</w:t>
            </w:r>
          </w:p>
        </w:tc>
      </w:tr>
      <w:tr w:rsidR="008112EA" w:rsidRPr="008112EA" w:rsidTr="008112EA">
        <w:trPr>
          <w:trHeight w:val="227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686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140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217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455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567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315</w:t>
            </w:r>
          </w:p>
        </w:tc>
      </w:tr>
      <w:tr w:rsidR="008112EA" w:rsidRPr="008112EA" w:rsidTr="008112EA">
        <w:trPr>
          <w:trHeight w:val="227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03.10.2018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12.12.2018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27.02.2019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23.10.2019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05.06.2019</w:t>
            </w:r>
          </w:p>
        </w:tc>
      </w:tr>
      <w:tr w:rsidR="008112EA" w:rsidRPr="008112EA" w:rsidTr="008112EA">
        <w:trPr>
          <w:trHeight w:val="630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1 189 090 000,00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61 049 000,00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21 350 000,00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34 541 000,00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25 257 000,00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11 704 000,00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65 301 000,00</w:t>
            </w:r>
          </w:p>
        </w:tc>
      </w:tr>
      <w:tr w:rsidR="008112EA" w:rsidRPr="008112EA" w:rsidTr="008112EA">
        <w:trPr>
          <w:trHeight w:val="630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1 189 090 000,00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61 049 000,00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15 850 000,00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30 841 000,00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25 257 000,00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60 301 000,00</w:t>
            </w:r>
          </w:p>
        </w:tc>
      </w:tr>
      <w:tr w:rsidR="008112EA" w:rsidRPr="008112EA" w:rsidTr="008112EA">
        <w:trPr>
          <w:trHeight w:val="630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4 907 201 000,00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3 553 958 000,00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132 532 000,00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198 291 000,00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253 211 000,00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320 148 000,00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193 901 000,00</w:t>
            </w:r>
          </w:p>
        </w:tc>
      </w:tr>
      <w:tr w:rsidR="008112EA" w:rsidRPr="008112EA" w:rsidTr="008112EA">
        <w:trPr>
          <w:trHeight w:val="170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8112EA" w:rsidRPr="008112EA" w:rsidTr="008112EA">
        <w:trPr>
          <w:trHeight w:val="170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8112EA" w:rsidRPr="008112EA" w:rsidTr="008112EA">
        <w:trPr>
          <w:trHeight w:val="170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5,50%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5,65%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5,55%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6,00%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8112EA" w:rsidRPr="008112EA" w:rsidTr="008112EA">
        <w:trPr>
          <w:trHeight w:val="170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5,20%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5,55%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6,00%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4,10%</w:t>
            </w:r>
          </w:p>
        </w:tc>
      </w:tr>
      <w:tr w:rsidR="008112EA" w:rsidRPr="008112EA" w:rsidTr="008112EA">
        <w:trPr>
          <w:trHeight w:val="170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5,20%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5,40%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5,55%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4,20%</w:t>
            </w:r>
          </w:p>
        </w:tc>
      </w:tr>
      <w:tr w:rsidR="008112EA" w:rsidRPr="008112EA" w:rsidTr="008112EA">
        <w:trPr>
          <w:trHeight w:val="170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5,10%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5,25%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5,55%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4,20%</w:t>
            </w:r>
          </w:p>
        </w:tc>
      </w:tr>
      <w:tr w:rsidR="008112EA" w:rsidRPr="008112EA" w:rsidTr="008112EA">
        <w:trPr>
          <w:trHeight w:val="454"/>
        </w:trPr>
        <w:tc>
          <w:tcPr>
            <w:tcW w:w="1118" w:type="pct"/>
            <w:shd w:val="clear" w:color="000000" w:fill="FFFFFF"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1 149 410 066,70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59 991 020,83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16 045 605,50</w:t>
            </w:r>
          </w:p>
        </w:tc>
        <w:tc>
          <w:tcPr>
            <w:tcW w:w="554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29 911 340,67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25 554 274,89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112EA" w:rsidRPr="008112EA" w:rsidRDefault="008112EA" w:rsidP="008112E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112EA">
              <w:rPr>
                <w:rFonts w:eastAsia="Times New Roman"/>
                <w:sz w:val="18"/>
                <w:szCs w:val="18"/>
                <w:lang w:val="uk-UA" w:eastAsia="uk-UA"/>
              </w:rPr>
              <w:t>60 499 432,29</w:t>
            </w:r>
          </w:p>
        </w:tc>
      </w:tr>
    </w:tbl>
    <w:p w:rsidR="00C11246" w:rsidRDefault="00C11246" w:rsidP="003E0085">
      <w:pPr>
        <w:jc w:val="both"/>
        <w:rPr>
          <w:sz w:val="28"/>
          <w:szCs w:val="28"/>
          <w:lang w:val="uk-UA"/>
        </w:rPr>
      </w:pPr>
    </w:p>
    <w:p w:rsidR="003E0085" w:rsidRPr="008112EA" w:rsidRDefault="003E0085" w:rsidP="008112EA">
      <w:pPr>
        <w:ind w:firstLine="709"/>
        <w:jc w:val="both"/>
        <w:rPr>
          <w:sz w:val="22"/>
          <w:szCs w:val="22"/>
          <w:lang w:val="uk-UA"/>
        </w:rPr>
      </w:pPr>
      <w:r w:rsidRPr="008112EA">
        <w:rPr>
          <w:sz w:val="22"/>
          <w:szCs w:val="22"/>
          <w:lang w:val="uk-UA"/>
        </w:rPr>
        <w:t>За результатами проведення планових розміщень облігацій внутрішньої державної позики</w:t>
      </w:r>
      <w:r w:rsidR="00657E0A" w:rsidRPr="008112EA">
        <w:rPr>
          <w:sz w:val="22"/>
          <w:szCs w:val="22"/>
          <w:lang w:val="uk-UA"/>
        </w:rPr>
        <w:t xml:space="preserve"> </w:t>
      </w:r>
      <w:sdt>
        <w:sdtPr>
          <w:rPr>
            <w:sz w:val="22"/>
            <w:szCs w:val="22"/>
            <w:lang w:val="uk-UA"/>
          </w:rPr>
          <w:id w:val="120190702"/>
          <w:placeholder>
            <w:docPart w:val="DefaultPlaceholder_-1854013438"/>
          </w:placeholder>
          <w:date w:fullDate="2018-07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112EA" w:rsidRPr="008112EA">
            <w:rPr>
              <w:sz w:val="22"/>
              <w:szCs w:val="22"/>
              <w:lang w:val="uk-UA"/>
            </w:rPr>
            <w:t>24 липня 2018 року</w:t>
          </w:r>
        </w:sdtContent>
      </w:sdt>
      <w:r w:rsidRPr="008112EA">
        <w:rPr>
          <w:sz w:val="22"/>
          <w:szCs w:val="22"/>
          <w:lang w:val="uk-UA"/>
        </w:rPr>
        <w:t>, до державного бюджету залучено</w:t>
      </w:r>
      <w:r w:rsidR="00472D2C" w:rsidRPr="008112EA">
        <w:rPr>
          <w:sz w:val="22"/>
          <w:szCs w:val="22"/>
          <w:lang w:val="uk-UA"/>
        </w:rPr>
        <w:t xml:space="preserve"> </w:t>
      </w:r>
      <w:r w:rsidR="008112EA">
        <w:rPr>
          <w:sz w:val="22"/>
          <w:szCs w:val="22"/>
          <w:lang w:val="uk-UA"/>
        </w:rPr>
        <w:br/>
      </w:r>
      <w:r w:rsidR="008112EA">
        <w:rPr>
          <w:rFonts w:eastAsia="Times New Roman"/>
          <w:sz w:val="22"/>
          <w:szCs w:val="22"/>
          <w:lang w:val="uk-UA" w:eastAsia="uk-UA"/>
        </w:rPr>
        <w:t>4 975 633 787,56</w:t>
      </w:r>
      <w:r w:rsidR="005B101B" w:rsidRPr="008112EA">
        <w:rPr>
          <w:rFonts w:eastAsia="Times New Roman"/>
          <w:sz w:val="22"/>
          <w:szCs w:val="22"/>
          <w:lang w:val="en-US" w:eastAsia="uk-UA"/>
        </w:rPr>
        <w:t> </w:t>
      </w:r>
      <w:r w:rsidRPr="008112EA">
        <w:rPr>
          <w:sz w:val="22"/>
          <w:szCs w:val="22"/>
          <w:lang w:val="uk-UA"/>
        </w:rPr>
        <w:t>гривень</w:t>
      </w:r>
      <w:r w:rsidR="00B43A61">
        <w:rPr>
          <w:sz w:val="22"/>
          <w:szCs w:val="22"/>
          <w:lang w:val="uk-UA"/>
        </w:rPr>
        <w:t xml:space="preserve"> (за курсом НБУ)</w:t>
      </w:r>
      <w:r w:rsidR="008E5D50" w:rsidRPr="008112EA">
        <w:rPr>
          <w:sz w:val="22"/>
          <w:szCs w:val="22"/>
          <w:lang w:val="uk-UA"/>
        </w:rPr>
        <w:t>.</w:t>
      </w:r>
      <w:r w:rsidR="00B43A61">
        <w:rPr>
          <w:sz w:val="22"/>
          <w:szCs w:val="22"/>
          <w:lang w:val="uk-UA"/>
        </w:rPr>
        <w:t xml:space="preserve"> </w:t>
      </w:r>
    </w:p>
    <w:p w:rsidR="00785955" w:rsidRPr="008112EA" w:rsidRDefault="00785955" w:rsidP="003B6CBE">
      <w:pPr>
        <w:rPr>
          <w:sz w:val="22"/>
          <w:szCs w:val="22"/>
          <w:lang w:val="uk-UA"/>
        </w:rPr>
      </w:pPr>
    </w:p>
    <w:p w:rsidR="005C49D5" w:rsidRPr="00A729D7" w:rsidRDefault="005C49D5" w:rsidP="00A729D7">
      <w:pPr>
        <w:tabs>
          <w:tab w:val="left" w:pos="4635"/>
        </w:tabs>
        <w:rPr>
          <w:lang w:eastAsia="x-none"/>
        </w:rPr>
      </w:pPr>
    </w:p>
    <w:sectPr w:rsidR="005C49D5" w:rsidRPr="00A729D7" w:rsidSect="00E0003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7D" w:rsidRDefault="001A5D7D" w:rsidP="009014ED">
      <w:r>
        <w:separator/>
      </w:r>
    </w:p>
  </w:endnote>
  <w:endnote w:type="continuationSeparator" w:id="0">
    <w:p w:rsidR="001A5D7D" w:rsidRDefault="001A5D7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7D" w:rsidRDefault="001A5D7D" w:rsidP="009014ED">
      <w:r>
        <w:separator/>
      </w:r>
    </w:p>
  </w:footnote>
  <w:footnote w:type="continuationSeparator" w:id="0">
    <w:p w:rsidR="001A5D7D" w:rsidRDefault="001A5D7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67CA"/>
    <w:rsid w:val="00106A34"/>
    <w:rsid w:val="0010758F"/>
    <w:rsid w:val="00107F88"/>
    <w:rsid w:val="0011050F"/>
    <w:rsid w:val="001106DA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30A5"/>
    <w:rsid w:val="00184C31"/>
    <w:rsid w:val="0018711E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2E56"/>
    <w:rsid w:val="001A305A"/>
    <w:rsid w:val="001A3989"/>
    <w:rsid w:val="001A39CF"/>
    <w:rsid w:val="001A5B14"/>
    <w:rsid w:val="001A5D28"/>
    <w:rsid w:val="001A5D7D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70FC"/>
    <w:rsid w:val="002476B4"/>
    <w:rsid w:val="002476DD"/>
    <w:rsid w:val="002500BE"/>
    <w:rsid w:val="00250E3A"/>
    <w:rsid w:val="00251408"/>
    <w:rsid w:val="00251578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AD7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4F7BD5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01B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E29"/>
    <w:rsid w:val="00603F5B"/>
    <w:rsid w:val="00604AA9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2EA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72EA"/>
    <w:rsid w:val="00927CB9"/>
    <w:rsid w:val="00927E9A"/>
    <w:rsid w:val="00931232"/>
    <w:rsid w:val="009318C0"/>
    <w:rsid w:val="00932366"/>
    <w:rsid w:val="00932501"/>
    <w:rsid w:val="00932714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3A77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D78BA"/>
    <w:rsid w:val="00AE20D3"/>
    <w:rsid w:val="00AE2A35"/>
    <w:rsid w:val="00AE30FC"/>
    <w:rsid w:val="00AE33C7"/>
    <w:rsid w:val="00AE357F"/>
    <w:rsid w:val="00AE3EFE"/>
    <w:rsid w:val="00AE44E0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61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404C"/>
    <w:rsid w:val="00CA475C"/>
    <w:rsid w:val="00CA4799"/>
    <w:rsid w:val="00CA57A1"/>
    <w:rsid w:val="00CA5849"/>
    <w:rsid w:val="00CA5B0F"/>
    <w:rsid w:val="00CB0F4C"/>
    <w:rsid w:val="00CB119C"/>
    <w:rsid w:val="00CB24BF"/>
    <w:rsid w:val="00CB2A2A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5F9C"/>
    <w:rsid w:val="00EA603C"/>
    <w:rsid w:val="00EA6335"/>
    <w:rsid w:val="00EA6B23"/>
    <w:rsid w:val="00EB0311"/>
    <w:rsid w:val="00EB0E4A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2B1C"/>
    <w:rsid w:val="00F54234"/>
    <w:rsid w:val="00F54401"/>
    <w:rsid w:val="00F54584"/>
    <w:rsid w:val="00F54851"/>
    <w:rsid w:val="00F55409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C0A"/>
    <w:rsid w:val="00F94988"/>
    <w:rsid w:val="00F94DCD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205ACF"/>
    <w:rsid w:val="00754DC3"/>
    <w:rsid w:val="00B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7367BF0-D756-4FFF-8897-18AFDF91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2018-07-24T13:02:00Z</cp:lastPrinted>
  <dcterms:created xsi:type="dcterms:W3CDTF">2018-07-24T14:18:00Z</dcterms:created>
  <dcterms:modified xsi:type="dcterms:W3CDTF">2018-07-24T14:18:00Z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